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Default="00153475" w:rsidP="00153475">
      <w:pPr>
        <w:rPr>
          <w:rFonts w:ascii="Utsaah" w:hAnsi="Utsaah" w:cs="Utsaah"/>
          <w:sz w:val="24"/>
          <w:szCs w:val="24"/>
        </w:rPr>
      </w:pPr>
    </w:p>
    <w:p w:rsidR="00AE3F5E" w:rsidRPr="00AE3F5E" w:rsidRDefault="00AE3F5E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>
        <w:rPr>
          <w:rFonts w:ascii="Utsaah" w:eastAsia="宋体" w:hAnsi="Utsaah" w:cs="Utsaah"/>
          <w:b/>
          <w:bCs/>
          <w:kern w:val="36"/>
          <w:sz w:val="64"/>
          <w:szCs w:val="64"/>
        </w:rPr>
        <w:t>CA39</w:t>
      </w:r>
      <w:r w:rsidR="00242E19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5</w:t>
      </w:r>
      <w:r w:rsidR="00242E19" w:rsidRPr="00242E19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全能车管——</w:t>
      </w:r>
      <w:r w:rsidR="00242E19" w:rsidRPr="00242E19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 </w:t>
      </w:r>
      <w:r w:rsidR="00242E19" w:rsidRPr="00242E19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强调系统的全面性</w:t>
      </w:r>
    </w:p>
    <w:p w:rsidR="00414B6B" w:rsidRDefault="00AE3F5E" w:rsidP="00AE3F5E">
      <w:pPr>
        <w:rPr>
          <w:rFonts w:ascii="Calibri" w:hAnsi="Calibri" w:cs="Calibri"/>
        </w:rPr>
      </w:pPr>
      <w:r>
        <w:rPr>
          <w:rFonts w:ascii="Utsaah" w:eastAsia="宋体" w:hAnsi="Utsaah" w:cs="Utsaah"/>
          <w:b/>
          <w:bCs/>
          <w:kern w:val="36"/>
          <w:sz w:val="64"/>
          <w:szCs w:val="64"/>
        </w:rPr>
        <w:t>CA39</w:t>
      </w:r>
      <w:r w:rsidR="00242E19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5</w:t>
      </w:r>
      <w:r>
        <w:rPr>
          <w:rFonts w:ascii="Utsaah" w:eastAsia="宋体" w:hAnsi="Utsaah" w:cs="Utsaah"/>
          <w:b/>
          <w:bCs/>
          <w:kern w:val="36"/>
          <w:sz w:val="64"/>
          <w:szCs w:val="64"/>
        </w:rPr>
        <w:t>-</w:t>
      </w:r>
      <w:r w:rsidR="00242E19" w:rsidRPr="00242E19">
        <w:t xml:space="preserve"> </w:t>
      </w:r>
      <w:r w:rsidR="00242E19" w:rsidRPr="00242E19">
        <w:rPr>
          <w:rFonts w:ascii="Utsaah" w:eastAsia="宋体" w:hAnsi="Utsaah" w:cs="Utsaah"/>
          <w:b/>
          <w:bCs/>
          <w:kern w:val="36"/>
          <w:sz w:val="64"/>
          <w:szCs w:val="64"/>
        </w:rPr>
        <w:t xml:space="preserve">OmniCar Manager 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7D2429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112532" w:history="1">
            <w:r w:rsidR="007D2429" w:rsidRPr="003010D9">
              <w:rPr>
                <w:rStyle w:val="a3"/>
                <w:noProof/>
              </w:rPr>
              <w:t xml:space="preserve">1. </w:t>
            </w:r>
            <w:r w:rsidR="007D2429" w:rsidRPr="003010D9">
              <w:rPr>
                <w:rStyle w:val="a3"/>
                <w:rFonts w:hint="eastAsia"/>
                <w:noProof/>
              </w:rPr>
              <w:t>车辆档案管理</w:t>
            </w:r>
            <w:r w:rsidR="007D2429">
              <w:rPr>
                <w:noProof/>
                <w:webHidden/>
              </w:rPr>
              <w:tab/>
            </w:r>
            <w:r w:rsidR="007D2429">
              <w:rPr>
                <w:noProof/>
                <w:webHidden/>
              </w:rPr>
              <w:fldChar w:fldCharType="begin"/>
            </w:r>
            <w:r w:rsidR="007D2429">
              <w:rPr>
                <w:noProof/>
                <w:webHidden/>
              </w:rPr>
              <w:instrText xml:space="preserve"> PAGEREF _Toc191112532 \h </w:instrText>
            </w:r>
            <w:r w:rsidR="007D2429">
              <w:rPr>
                <w:noProof/>
                <w:webHidden/>
              </w:rPr>
            </w:r>
            <w:r w:rsidR="007D2429">
              <w:rPr>
                <w:noProof/>
                <w:webHidden/>
              </w:rPr>
              <w:fldChar w:fldCharType="separate"/>
            </w:r>
            <w:r w:rsidR="007D2429">
              <w:rPr>
                <w:noProof/>
                <w:webHidden/>
              </w:rPr>
              <w:t>- 3 -</w:t>
            </w:r>
            <w:r w:rsidR="007D2429">
              <w:rPr>
                <w:noProof/>
                <w:webHidden/>
              </w:rPr>
              <w:fldChar w:fldCharType="end"/>
            </w:r>
          </w:hyperlink>
        </w:p>
        <w:p w:rsidR="007D2429" w:rsidRDefault="007D242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2533" w:history="1">
            <w:r w:rsidRPr="003010D9">
              <w:rPr>
                <w:rStyle w:val="a3"/>
                <w:noProof/>
              </w:rPr>
              <w:t xml:space="preserve">2. </w:t>
            </w:r>
            <w:r w:rsidRPr="003010D9">
              <w:rPr>
                <w:rStyle w:val="a3"/>
                <w:rFonts w:hint="eastAsia"/>
                <w:noProof/>
              </w:rPr>
              <w:t>车辆租赁管理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429" w:rsidRDefault="007D242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2534" w:history="1">
            <w:r w:rsidRPr="003010D9">
              <w:rPr>
                <w:rStyle w:val="a3"/>
                <w:noProof/>
              </w:rPr>
              <w:t xml:space="preserve">3. </w:t>
            </w:r>
            <w:r w:rsidRPr="003010D9">
              <w:rPr>
                <w:rStyle w:val="a3"/>
                <w:rFonts w:hint="eastAsia"/>
                <w:noProof/>
              </w:rPr>
              <w:t>车辆管理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429" w:rsidRDefault="007D242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2535" w:history="1">
            <w:r w:rsidRPr="003010D9">
              <w:rPr>
                <w:rStyle w:val="a3"/>
                <w:noProof/>
              </w:rPr>
              <w:t xml:space="preserve">4. </w:t>
            </w:r>
            <w:r w:rsidRPr="003010D9">
              <w:rPr>
                <w:rStyle w:val="a3"/>
                <w:rFonts w:hint="eastAsia"/>
                <w:noProof/>
              </w:rPr>
              <w:t>财务管理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429" w:rsidRDefault="007D242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2536" w:history="1">
            <w:r w:rsidRPr="003010D9">
              <w:rPr>
                <w:rStyle w:val="a3"/>
                <w:noProof/>
              </w:rPr>
              <w:t xml:space="preserve">5. </w:t>
            </w:r>
            <w:r w:rsidRPr="003010D9">
              <w:rPr>
                <w:rStyle w:val="a3"/>
                <w:rFonts w:hint="eastAsia"/>
                <w:noProof/>
              </w:rPr>
              <w:t>司机与用户管理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429" w:rsidRDefault="007D242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2537" w:history="1">
            <w:r w:rsidRPr="003010D9">
              <w:rPr>
                <w:rStyle w:val="a3"/>
                <w:noProof/>
              </w:rPr>
              <w:t xml:space="preserve">6. GPS </w:t>
            </w:r>
            <w:r w:rsidRPr="003010D9">
              <w:rPr>
                <w:rStyle w:val="a3"/>
                <w:rFonts w:hint="eastAsia"/>
                <w:noProof/>
              </w:rPr>
              <w:t>追踪与远程监控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429" w:rsidRDefault="007D242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2538" w:history="1">
            <w:r w:rsidRPr="003010D9">
              <w:rPr>
                <w:rStyle w:val="a3"/>
                <w:noProof/>
              </w:rPr>
              <w:t xml:space="preserve">7. </w:t>
            </w:r>
            <w:r w:rsidRPr="003010D9">
              <w:rPr>
                <w:rStyle w:val="a3"/>
                <w:rFonts w:hint="eastAsia"/>
                <w:noProof/>
              </w:rPr>
              <w:t>系统管理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  <w:bookmarkStart w:id="0" w:name="_GoBack"/>
      <w:bookmarkEnd w:id="0"/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Pr="00AE3F5E" w:rsidRDefault="00242E19" w:rsidP="00AE3F5E">
      <w:pPr>
        <w:rPr>
          <w:rFonts w:ascii="Calibri" w:hAnsi="Calibri" w:cs="Calibri"/>
        </w:rPr>
      </w:pPr>
      <w:r w:rsidRPr="00242E19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全能车管（OmniCar Manager）—— 强调系统的全面性</w:t>
      </w:r>
    </w:p>
    <w:p w:rsid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>车辆管理系统涵盖以下核心功能模块及详细功能：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t xml:space="preserve"> </w:t>
      </w:r>
      <w:bookmarkStart w:id="1" w:name="_Toc191112532"/>
      <w:r w:rsidRPr="00242E19">
        <w:rPr>
          <w:rFonts w:hint="eastAsia"/>
        </w:rPr>
        <w:t>1. 车辆档案管理</w:t>
      </w:r>
      <w:bookmarkEnd w:id="1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车辆登记：添加新车辆信息，包括品牌、型号、车牌号、车辆类型等。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车辆详细信息：存储发动机号、车架号、购置日期、保险信息等。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车辆状态管理：可设置为可用、维修中、报废等状态。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车辆图片存档：上传车辆外观及重要部件照片。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历史记录：查看车辆的租赁、维修、保险等历史记录。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t xml:space="preserve"> </w:t>
      </w:r>
      <w:bookmarkStart w:id="2" w:name="_Toc191112533"/>
      <w:r w:rsidRPr="00242E19">
        <w:rPr>
          <w:rFonts w:hint="eastAsia"/>
        </w:rPr>
        <w:t>2. 车辆租赁管理</w:t>
      </w:r>
      <w:bookmarkEnd w:id="2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租赁订单管理：创建、审核、修改、取消租赁订单。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客户管理：存储客户信息，包括姓名、身份证号、驾驶证、联系方式等。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lastRenderedPageBreak/>
        <w:t xml:space="preserve"> </w:t>
      </w:r>
      <w:r w:rsidRPr="00242E19">
        <w:rPr>
          <w:rFonts w:ascii="Calibri" w:hAnsi="Calibri" w:cs="Calibri" w:hint="eastAsia"/>
        </w:rPr>
        <w:t>租赁合同：生成电子合同，记录租赁时间、费用、条款等。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费用计算：根据租赁时长、里程、保险等计算租赁费用。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押金管理：记录押金支付、退还情况。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租赁状态：包括已预定、使用中、已归还、逾期等。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逾期处理：计算逾期费用，通知管理员和客户。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t xml:space="preserve"> </w:t>
      </w:r>
      <w:bookmarkStart w:id="3" w:name="_Toc191112534"/>
      <w:r w:rsidRPr="00242E19">
        <w:rPr>
          <w:rFonts w:hint="eastAsia"/>
        </w:rPr>
        <w:t>3. 车辆管理</w:t>
      </w:r>
      <w:bookmarkEnd w:id="3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车辆调度：车辆可用情况查看、安排调度。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车辆检修记录：记录车辆定期保养、维修、故障报告等。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油耗记录：每次加油</w:t>
      </w:r>
      <w:r w:rsidRPr="00242E19">
        <w:rPr>
          <w:rFonts w:ascii="Calibri" w:hAnsi="Calibri" w:cs="Calibri" w:hint="eastAsia"/>
        </w:rPr>
        <w:t>/</w:t>
      </w:r>
      <w:r w:rsidRPr="00242E19">
        <w:rPr>
          <w:rFonts w:ascii="Calibri" w:hAnsi="Calibri" w:cs="Calibri" w:hint="eastAsia"/>
        </w:rPr>
        <w:t>充电时记录费用、行驶里程、燃油类型等。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保险管理：存储保险公司、保单号、投保时间、到期时间等。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违章管理：记录车辆违章情况，包括罚款金额、违章地点等。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t xml:space="preserve"> </w:t>
      </w:r>
      <w:bookmarkStart w:id="4" w:name="_Toc191112535"/>
      <w:r w:rsidRPr="00242E19">
        <w:rPr>
          <w:rFonts w:hint="eastAsia"/>
        </w:rPr>
        <w:t>4. 财务管理</w:t>
      </w:r>
      <w:bookmarkEnd w:id="4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租赁收入统计：按日、周、月、年统计租赁收益。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维修费用记录：维修支出明细，计算运营成本。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lastRenderedPageBreak/>
        <w:t xml:space="preserve"> </w:t>
      </w:r>
      <w:r w:rsidRPr="00242E19">
        <w:rPr>
          <w:rFonts w:ascii="Calibri" w:hAnsi="Calibri" w:cs="Calibri" w:hint="eastAsia"/>
        </w:rPr>
        <w:t>保险费用记录：每辆车的保险费用支出统计。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罚款与违章支出：违章处理及相关费用记录。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t xml:space="preserve"> </w:t>
      </w:r>
      <w:bookmarkStart w:id="5" w:name="_Toc191112536"/>
      <w:r w:rsidRPr="00242E19">
        <w:rPr>
          <w:rFonts w:hint="eastAsia"/>
        </w:rPr>
        <w:t>5. 司机与用户管理</w:t>
      </w:r>
      <w:bookmarkEnd w:id="5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用户管理：租赁用户信息维护、黑名单管理。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司机管理：记录公司司机信息，包括资格证、驾驶证等。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评分与评价：租赁用户对车辆和服务的评价系统。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t xml:space="preserve"> </w:t>
      </w:r>
      <w:bookmarkStart w:id="6" w:name="_Toc191112537"/>
      <w:r w:rsidRPr="00242E19">
        <w:rPr>
          <w:rFonts w:hint="eastAsia"/>
        </w:rPr>
        <w:t xml:space="preserve">6. GPS </w:t>
      </w:r>
      <w:r w:rsidR="005A6EE2">
        <w:rPr>
          <w:rFonts w:hint="eastAsia"/>
        </w:rPr>
        <w:t>追踪与远程监控</w:t>
      </w:r>
      <w:bookmarkEnd w:id="6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实时位置追踪：查看车辆当前定位、轨迹回放。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电子围栏：设定车辆可行驶区域，超出范围触发警报。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远程锁定：支持远程锁车，防止车辆被盗或非法使用。</w:t>
      </w: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242E19">
      <w:pPr>
        <w:rPr>
          <w:rFonts w:ascii="Calibri" w:hAnsi="Calibri" w:cs="Calibri"/>
        </w:rPr>
      </w:pPr>
    </w:p>
    <w:p w:rsidR="00242E19" w:rsidRPr="00242E19" w:rsidRDefault="00242E19" w:rsidP="005A6EE2">
      <w:pPr>
        <w:pStyle w:val="1"/>
      </w:pPr>
      <w:r w:rsidRPr="00242E19">
        <w:rPr>
          <w:rFonts w:hint="eastAsia"/>
        </w:rPr>
        <w:lastRenderedPageBreak/>
        <w:t xml:space="preserve"> </w:t>
      </w:r>
      <w:bookmarkStart w:id="7" w:name="_Toc191112538"/>
      <w:r w:rsidRPr="00242E19">
        <w:rPr>
          <w:rFonts w:hint="eastAsia"/>
        </w:rPr>
        <w:t>7. 系统管理</w:t>
      </w:r>
      <w:bookmarkEnd w:id="7"/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角色权限管理：管理员、财务、调度员、客户等不同权限分配。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数据备份与恢复：系统数据定期备份，防止数据丢失。</w:t>
      </w:r>
    </w:p>
    <w:p w:rsidR="00242E19" w:rsidRPr="00242E19" w:rsidRDefault="00242E19" w:rsidP="00242E19">
      <w:pPr>
        <w:rPr>
          <w:rFonts w:ascii="Calibri" w:hAnsi="Calibri" w:cs="Calibri"/>
        </w:rPr>
      </w:pPr>
      <w:r w:rsidRPr="00242E19">
        <w:rPr>
          <w:rFonts w:ascii="Calibri" w:hAnsi="Calibri" w:cs="Calibri" w:hint="eastAsia"/>
        </w:rPr>
        <w:t xml:space="preserve"> </w:t>
      </w:r>
      <w:r w:rsidRPr="00242E19">
        <w:rPr>
          <w:rFonts w:ascii="Calibri" w:hAnsi="Calibri" w:cs="Calibri" w:hint="eastAsia"/>
        </w:rPr>
        <w:t>日志记录：所有操作的日志记录，便于审计和管理。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0431A7" w:rsidRPr="00AE3F5E" w:rsidRDefault="000431A7" w:rsidP="00153475">
      <w:pPr>
        <w:rPr>
          <w:rFonts w:ascii="Calibri" w:hAnsi="Calibri" w:cs="Calibri"/>
        </w:rPr>
      </w:pPr>
    </w:p>
    <w:p w:rsidR="000431A7" w:rsidRDefault="000431A7" w:rsidP="00153475">
      <w:pPr>
        <w:rPr>
          <w:rFonts w:ascii="Calibri" w:hAnsi="Calibri" w:cs="Calibri"/>
        </w:rPr>
      </w:pP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74" w:rsidRDefault="000B0974" w:rsidP="003217B0">
      <w:r>
        <w:separator/>
      </w:r>
    </w:p>
  </w:endnote>
  <w:endnote w:type="continuationSeparator" w:id="0">
    <w:p w:rsidR="000B0974" w:rsidRDefault="000B0974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7D2429">
      <w:rPr>
        <w:noProof/>
      </w:rPr>
      <w:t>- 3 -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r w:rsidR="000B0974">
      <w:fldChar w:fldCharType="begin"/>
    </w:r>
    <w:r w:rsidR="000B0974">
      <w:instrText xml:space="preserve"> NUMPAGES  </w:instrText>
    </w:r>
    <w:r w:rsidR="000B0974">
      <w:fldChar w:fldCharType="separate"/>
    </w:r>
    <w:r w:rsidR="007D2429">
      <w:rPr>
        <w:noProof/>
      </w:rPr>
      <w:t>6</w:t>
    </w:r>
    <w:r w:rsidR="000B0974">
      <w:rPr>
        <w:noProof/>
      </w:rPr>
      <w:fldChar w:fldCharType="end"/>
    </w:r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74" w:rsidRDefault="000B0974" w:rsidP="003217B0">
      <w:r>
        <w:separator/>
      </w:r>
    </w:p>
  </w:footnote>
  <w:footnote w:type="continuationSeparator" w:id="0">
    <w:p w:rsidR="000B0974" w:rsidRDefault="000B0974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164E"/>
    <w:rsid w:val="0000329F"/>
    <w:rsid w:val="00034908"/>
    <w:rsid w:val="000431A7"/>
    <w:rsid w:val="00077054"/>
    <w:rsid w:val="00083F9D"/>
    <w:rsid w:val="000B0974"/>
    <w:rsid w:val="00105159"/>
    <w:rsid w:val="00133E6D"/>
    <w:rsid w:val="00153475"/>
    <w:rsid w:val="00201653"/>
    <w:rsid w:val="00242E19"/>
    <w:rsid w:val="002659A1"/>
    <w:rsid w:val="00276890"/>
    <w:rsid w:val="002A4EA2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F6CE3"/>
    <w:rsid w:val="00520F6A"/>
    <w:rsid w:val="0054446B"/>
    <w:rsid w:val="00563FFB"/>
    <w:rsid w:val="005A6EE2"/>
    <w:rsid w:val="005E24CE"/>
    <w:rsid w:val="00621BFE"/>
    <w:rsid w:val="00653B39"/>
    <w:rsid w:val="006679E0"/>
    <w:rsid w:val="006F535A"/>
    <w:rsid w:val="00770C84"/>
    <w:rsid w:val="0078358D"/>
    <w:rsid w:val="00796595"/>
    <w:rsid w:val="007C3C23"/>
    <w:rsid w:val="007D2429"/>
    <w:rsid w:val="0082177C"/>
    <w:rsid w:val="0088190D"/>
    <w:rsid w:val="008840F5"/>
    <w:rsid w:val="008862C1"/>
    <w:rsid w:val="00941847"/>
    <w:rsid w:val="009A77B2"/>
    <w:rsid w:val="00A116DC"/>
    <w:rsid w:val="00A35274"/>
    <w:rsid w:val="00A50188"/>
    <w:rsid w:val="00AE3F5E"/>
    <w:rsid w:val="00B33407"/>
    <w:rsid w:val="00B46FA5"/>
    <w:rsid w:val="00B55328"/>
    <w:rsid w:val="00BB6580"/>
    <w:rsid w:val="00C0536B"/>
    <w:rsid w:val="00C8345F"/>
    <w:rsid w:val="00D424C6"/>
    <w:rsid w:val="00D83740"/>
    <w:rsid w:val="00E36545"/>
    <w:rsid w:val="00ED0AD4"/>
    <w:rsid w:val="00EF6B4F"/>
    <w:rsid w:val="00F22FF2"/>
    <w:rsid w:val="00F46C45"/>
    <w:rsid w:val="00F51809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B513-1A8E-45C8-922E-9A780A56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2025-02-22T02:24:00Z</dcterms:created>
  <dcterms:modified xsi:type="dcterms:W3CDTF">2025-02-22T02:28:00Z</dcterms:modified>
</cp:coreProperties>
</file>